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6B" w:rsidRPr="0037326B" w:rsidRDefault="0037326B" w:rsidP="0037326B">
      <w:pPr>
        <w:spacing w:after="0" w:line="240" w:lineRule="auto"/>
        <w:jc w:val="center"/>
        <w:outlineLvl w:val="2"/>
        <w:rPr>
          <w:rFonts w:ascii="Times New Roman" w:eastAsia="Times New Roman" w:hAnsi="Times New Roman" w:cs="Times New Roman"/>
          <w:b/>
          <w:bCs/>
          <w:sz w:val="24"/>
          <w:szCs w:val="24"/>
          <w:lang w:eastAsia="ru-RU"/>
        </w:rPr>
      </w:pPr>
      <w:r w:rsidRPr="0037326B">
        <w:rPr>
          <w:rFonts w:ascii="Times New Roman" w:eastAsia="Times New Roman" w:hAnsi="Times New Roman" w:cs="Times New Roman"/>
          <w:b/>
          <w:bCs/>
          <w:sz w:val="24"/>
          <w:szCs w:val="24"/>
          <w:lang w:eastAsia="ru-RU"/>
        </w:rPr>
        <w:t>Рекомендации для родителей</w:t>
      </w:r>
    </w:p>
    <w:p w:rsidR="0037326B" w:rsidRDefault="0037326B" w:rsidP="0037326B">
      <w:pPr>
        <w:spacing w:after="0" w:line="240" w:lineRule="auto"/>
        <w:jc w:val="center"/>
        <w:outlineLvl w:val="3"/>
        <w:rPr>
          <w:rFonts w:ascii="Times New Roman" w:eastAsia="Times New Roman" w:hAnsi="Times New Roman" w:cs="Times New Roman"/>
          <w:b/>
          <w:bCs/>
          <w:sz w:val="24"/>
          <w:szCs w:val="24"/>
          <w:lang w:eastAsia="ru-RU"/>
        </w:rPr>
      </w:pPr>
      <w:r w:rsidRPr="0037326B">
        <w:rPr>
          <w:rFonts w:ascii="Times New Roman" w:eastAsia="Times New Roman" w:hAnsi="Times New Roman" w:cs="Times New Roman"/>
          <w:b/>
          <w:bCs/>
          <w:sz w:val="24"/>
          <w:szCs w:val="24"/>
          <w:lang w:eastAsia="ru-RU"/>
        </w:rPr>
        <w:t>“КАК ПОДГОТОВИТЬ РЕБЁНКА К ДЕТСКОМУ САДУ”</w:t>
      </w:r>
    </w:p>
    <w:p w:rsidR="0037326B" w:rsidRPr="0037326B" w:rsidRDefault="0037326B" w:rsidP="0037326B">
      <w:pPr>
        <w:spacing w:after="0" w:line="240" w:lineRule="auto"/>
        <w:jc w:val="center"/>
        <w:outlineLvl w:val="3"/>
        <w:rPr>
          <w:rFonts w:ascii="Times New Roman" w:eastAsia="Times New Roman" w:hAnsi="Times New Roman" w:cs="Times New Roman"/>
          <w:b/>
          <w:bCs/>
          <w:sz w:val="24"/>
          <w:szCs w:val="24"/>
          <w:lang w:eastAsia="ru-RU"/>
        </w:rPr>
      </w:pPr>
    </w:p>
    <w:p w:rsidR="0037326B" w:rsidRPr="0037326B" w:rsidRDefault="0037326B" w:rsidP="0037326B">
      <w:pPr>
        <w:spacing w:after="0" w:line="240" w:lineRule="auto"/>
        <w:jc w:val="both"/>
        <w:outlineLvl w:val="4"/>
        <w:rPr>
          <w:rFonts w:ascii="Times New Roman" w:eastAsia="Times New Roman" w:hAnsi="Times New Roman" w:cs="Times New Roman"/>
          <w:b/>
          <w:bCs/>
          <w:sz w:val="24"/>
          <w:szCs w:val="24"/>
          <w:lang w:eastAsia="ru-RU"/>
        </w:rPr>
      </w:pPr>
      <w:r w:rsidRPr="0037326B">
        <w:rPr>
          <w:rFonts w:ascii="Times New Roman" w:eastAsia="Times New Roman" w:hAnsi="Times New Roman" w:cs="Times New Roman"/>
          <w:b/>
          <w:bCs/>
          <w:sz w:val="24"/>
          <w:szCs w:val="24"/>
          <w:lang w:eastAsia="ru-RU"/>
        </w:rPr>
        <w:t>·        Расскажите ребёнку, что такое детский сад, зачем туда ходят дети, почему Вы хотите, чтобы малыш ходил в детский сад.</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Проходя мимо детского сада, с радостью напоминайте ребёнку, как ему повезло – он сможет ходить в детский сад. Рассказывайте родным и знакомым в присутствии малыша о своей радости, гордитесь своим ребёнком, ведь он уже большой и ходит в детский сад.</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Подробно расскажите ребёнку о режиме детского сада: что, как и в какой последовательности, он будет делать. Чем подробнее будет ваш рассказ и чем чаще вы будете его повторять, тем спокойнее и увереннее будет чувствовать себя ваш ребёнок, когда пойдёт в сад.</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Поговорите с ребёнком о возможных трудностях, к кому он сможет обратиться за помощью, как это сделать. Например, “Если ты захочешь пить, подойти к воспитателю и скажи: “Я хочу пить”, воспитатель нальёт тебе воды. Если захочешь в туалет, скажи об этом”. Не создавайте у ребёнка иллюзий, что всё будет исполнено по первому требованию и так, как он хочет. Объясните ему, что в группе будет много детей и иногда ему придётся подождать своей очереди. Вы должны сказать малышу: “Воспитатель не сможет сразу одеть всех детей, тебе придётся немного подождать”. Попробуйте поиграть с ребёнком во все эти ситуации дома.</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Научите малыша знакомиться с другими детьми, обращаться к нам по имени, просить, а не отнимать игрушки, предлагать свои игрушки, свои услуги другим детям.</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Разработайте вместе с ребёнком несложную систему прощальных знаков внимания, и ему будет проще отпустить вас.</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Помните, что на привыкание ребёнка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Убедитесь в собственной уверенности, что в вашей семье детский сад необходим именно сейчас. Ребёнок отлично чувствует, когда сомневаются в целесообразности садовского воспитания. Любые ваши колебания ребёнок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Ребёнок привыкнет тем быстрее, чем с большим количеством детей и взрослых сможет построить отношения. Помогите ребёнку в этом. Познакомьтесь с другими родителями и их детьми. Называйте других детей в присутствии вашего ребёнка по именам. Поощряйте обращение вашего ребёнка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ребёнку.</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воспитателей.</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В присутствии ребёнка избегайте критических замечаний в адрес детского сада и его сотрудников. Никогда не пугайте ребёнка детским садом.</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В период адаптации эмоционально поддерживайте малыша. Теперь вы проводите с ним меньше времени. Компенсируйте это качеством общения. Чаще обнимайте ребёнка.</w:t>
      </w:r>
    </w:p>
    <w:p w:rsidR="0037326B" w:rsidRPr="0037326B" w:rsidRDefault="0037326B" w:rsidP="0037326B">
      <w:pPr>
        <w:numPr>
          <w:ilvl w:val="0"/>
          <w:numId w:val="1"/>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Если через месяц ваш ребёнок не привык ещё к детскому саду, проверьте список рекомендаций и попытайтесь выполнить те рекомендации, о которых вы забыли.</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 </w:t>
      </w:r>
    </w:p>
    <w:p w:rsidR="0037326B" w:rsidRPr="0037326B" w:rsidRDefault="0037326B" w:rsidP="0037326B">
      <w:pPr>
        <w:spacing w:after="0" w:line="240" w:lineRule="auto"/>
        <w:jc w:val="center"/>
        <w:rPr>
          <w:rFonts w:ascii="Times New Roman" w:eastAsia="Times New Roman" w:hAnsi="Times New Roman" w:cs="Times New Roman"/>
          <w:sz w:val="24"/>
          <w:szCs w:val="24"/>
          <w:lang w:eastAsia="ru-RU"/>
        </w:rPr>
      </w:pPr>
      <w:r w:rsidRPr="0037326B">
        <w:rPr>
          <w:rFonts w:ascii="Times New Roman" w:eastAsia="Times New Roman" w:hAnsi="Times New Roman" w:cs="Times New Roman"/>
          <w:b/>
          <w:bCs/>
          <w:sz w:val="24"/>
          <w:szCs w:val="24"/>
          <w:lang w:eastAsia="ru-RU"/>
        </w:rPr>
        <w:lastRenderedPageBreak/>
        <w:t>ПАМЯТКА ДЛЯ РОДИТЕЛЕЙ</w:t>
      </w:r>
    </w:p>
    <w:p w:rsidR="0037326B" w:rsidRPr="0037326B" w:rsidRDefault="0037326B" w:rsidP="0037326B">
      <w:pPr>
        <w:spacing w:after="0" w:line="240" w:lineRule="auto"/>
        <w:jc w:val="center"/>
        <w:rPr>
          <w:rFonts w:ascii="Times New Roman" w:eastAsia="Times New Roman" w:hAnsi="Times New Roman" w:cs="Times New Roman"/>
          <w:sz w:val="24"/>
          <w:szCs w:val="24"/>
          <w:lang w:eastAsia="ru-RU"/>
        </w:rPr>
      </w:pPr>
    </w:p>
    <w:p w:rsidR="0037326B" w:rsidRDefault="0037326B" w:rsidP="0037326B">
      <w:pPr>
        <w:spacing w:after="0" w:line="240" w:lineRule="auto"/>
        <w:jc w:val="center"/>
        <w:rPr>
          <w:rFonts w:ascii="Times New Roman" w:eastAsia="Times New Roman" w:hAnsi="Times New Roman" w:cs="Times New Roman"/>
          <w:b/>
          <w:bCs/>
          <w:sz w:val="24"/>
          <w:szCs w:val="24"/>
          <w:lang w:eastAsia="ru-RU"/>
        </w:rPr>
      </w:pPr>
      <w:r w:rsidRPr="0037326B">
        <w:rPr>
          <w:rFonts w:ascii="Times New Roman" w:eastAsia="Times New Roman" w:hAnsi="Times New Roman" w:cs="Times New Roman"/>
          <w:b/>
          <w:bCs/>
          <w:sz w:val="24"/>
          <w:szCs w:val="24"/>
          <w:lang w:eastAsia="ru-RU"/>
        </w:rPr>
        <w:t>«ПСИХОЛОГИЧЕСКИЕ ОСОБЕННОСТИ ДЕТЕЙ РАННЕГО ВОЗРАСТА»</w:t>
      </w:r>
    </w:p>
    <w:p w:rsidR="0037326B" w:rsidRPr="0037326B" w:rsidRDefault="0037326B" w:rsidP="0037326B">
      <w:pPr>
        <w:spacing w:after="0" w:line="240" w:lineRule="auto"/>
        <w:jc w:val="center"/>
        <w:rPr>
          <w:rFonts w:ascii="Times New Roman" w:eastAsia="Times New Roman" w:hAnsi="Times New Roman" w:cs="Times New Roman"/>
          <w:sz w:val="24"/>
          <w:szCs w:val="24"/>
          <w:lang w:eastAsia="ru-RU"/>
        </w:rPr>
      </w:pP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     В раннем возрасте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Важной характеристикой этого возрастного этапа яв</w:t>
      </w:r>
      <w:r w:rsidRPr="0037326B">
        <w:rPr>
          <w:rFonts w:ascii="Times New Roman" w:eastAsia="Times New Roman" w:hAnsi="Times New Roman" w:cs="Times New Roman"/>
          <w:sz w:val="24"/>
          <w:szCs w:val="24"/>
          <w:lang w:eastAsia="ru-RU"/>
        </w:rPr>
        <w:softHyphen/>
        <w:t>ляется </w:t>
      </w:r>
      <w:r w:rsidRPr="0037326B">
        <w:rPr>
          <w:rFonts w:ascii="Times New Roman" w:eastAsia="Times New Roman" w:hAnsi="Times New Roman" w:cs="Times New Roman"/>
          <w:b/>
          <w:bCs/>
          <w:sz w:val="24"/>
          <w:szCs w:val="24"/>
          <w:lang w:eastAsia="ru-RU"/>
        </w:rPr>
        <w:t>неустойчивость эмоциональной сферы ребенка.</w:t>
      </w:r>
      <w:r w:rsidRPr="0037326B">
        <w:rPr>
          <w:rFonts w:ascii="Times New Roman" w:eastAsia="Times New Roman" w:hAnsi="Times New Roman" w:cs="Times New Roman"/>
          <w:sz w:val="24"/>
          <w:szCs w:val="24"/>
          <w:lang w:eastAsia="ru-RU"/>
        </w:rPr>
        <w:t> Его эмоции, формирующиеся в это время чувства, отра</w:t>
      </w:r>
      <w:r w:rsidRPr="0037326B">
        <w:rPr>
          <w:rFonts w:ascii="Times New Roman" w:eastAsia="Times New Roman" w:hAnsi="Times New Roman" w:cs="Times New Roman"/>
          <w:sz w:val="24"/>
          <w:szCs w:val="24"/>
          <w:lang w:eastAsia="ru-RU"/>
        </w:rPr>
        <w:softHyphen/>
        <w:t>жающие отношение к предметам и людям, еще не фик</w:t>
      </w:r>
      <w:r w:rsidRPr="0037326B">
        <w:rPr>
          <w:rFonts w:ascii="Times New Roman" w:eastAsia="Times New Roman" w:hAnsi="Times New Roman" w:cs="Times New Roman"/>
          <w:sz w:val="24"/>
          <w:szCs w:val="24"/>
          <w:lang w:eastAsia="ru-RU"/>
        </w:rPr>
        <w:softHyphen/>
        <w:t>сированы и могут быть изменены в соответствии с ситу</w:t>
      </w:r>
      <w:r w:rsidRPr="0037326B">
        <w:rPr>
          <w:rFonts w:ascii="Times New Roman" w:eastAsia="Times New Roman" w:hAnsi="Times New Roman" w:cs="Times New Roman"/>
          <w:sz w:val="24"/>
          <w:szCs w:val="24"/>
          <w:lang w:eastAsia="ru-RU"/>
        </w:rPr>
        <w:softHyphen/>
        <w:t>ацией. </w:t>
      </w:r>
      <w:r w:rsidRPr="0037326B">
        <w:rPr>
          <w:rFonts w:ascii="Times New Roman" w:eastAsia="Times New Roman" w:hAnsi="Times New Roman" w:cs="Times New Roman"/>
          <w:b/>
          <w:bCs/>
          <w:sz w:val="24"/>
          <w:szCs w:val="24"/>
          <w:lang w:eastAsia="ru-RU"/>
        </w:rPr>
        <w:t>В связи с этим предпочтителен мягкий, спо</w:t>
      </w:r>
      <w:r w:rsidRPr="0037326B">
        <w:rPr>
          <w:rFonts w:ascii="Times New Roman" w:eastAsia="Times New Roman" w:hAnsi="Times New Roman" w:cs="Times New Roman"/>
          <w:b/>
          <w:bCs/>
          <w:sz w:val="24"/>
          <w:szCs w:val="24"/>
          <w:lang w:eastAsia="ru-RU"/>
        </w:rPr>
        <w:softHyphen/>
        <w:t>койный стиль общения с ребенком, бережное от</w:t>
      </w:r>
      <w:r w:rsidRPr="0037326B">
        <w:rPr>
          <w:rFonts w:ascii="Times New Roman" w:eastAsia="Times New Roman" w:hAnsi="Times New Roman" w:cs="Times New Roman"/>
          <w:b/>
          <w:bCs/>
          <w:sz w:val="24"/>
          <w:szCs w:val="24"/>
          <w:lang w:eastAsia="ru-RU"/>
        </w:rPr>
        <w:softHyphen/>
        <w:t>ношение к любым проявлениям его эмоциональ</w:t>
      </w:r>
      <w:r w:rsidRPr="0037326B">
        <w:rPr>
          <w:rFonts w:ascii="Times New Roman" w:eastAsia="Times New Roman" w:hAnsi="Times New Roman" w:cs="Times New Roman"/>
          <w:b/>
          <w:bCs/>
          <w:sz w:val="24"/>
          <w:szCs w:val="24"/>
          <w:lang w:eastAsia="ru-RU"/>
        </w:rPr>
        <w:softHyphen/>
        <w:t>ности.</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В раннем возрасте </w:t>
      </w:r>
      <w:r w:rsidRPr="0037326B">
        <w:rPr>
          <w:rFonts w:ascii="Times New Roman" w:eastAsia="Times New Roman" w:hAnsi="Times New Roman" w:cs="Times New Roman"/>
          <w:b/>
          <w:bCs/>
          <w:sz w:val="24"/>
          <w:szCs w:val="24"/>
          <w:lang w:eastAsia="ru-RU"/>
        </w:rPr>
        <w:t>ведущей деятельностью явля</w:t>
      </w:r>
      <w:r w:rsidRPr="0037326B">
        <w:rPr>
          <w:rFonts w:ascii="Times New Roman" w:eastAsia="Times New Roman" w:hAnsi="Times New Roman" w:cs="Times New Roman"/>
          <w:b/>
          <w:bCs/>
          <w:sz w:val="24"/>
          <w:szCs w:val="24"/>
          <w:lang w:eastAsia="ru-RU"/>
        </w:rPr>
        <w:softHyphen/>
        <w:t>ется предметная</w:t>
      </w:r>
      <w:r w:rsidRPr="0037326B">
        <w:rPr>
          <w:rFonts w:ascii="Times New Roman" w:eastAsia="Times New Roman" w:hAnsi="Times New Roman" w:cs="Times New Roman"/>
          <w:sz w:val="24"/>
          <w:szCs w:val="24"/>
          <w:lang w:eastAsia="ru-RU"/>
        </w:rPr>
        <w:t>, она оказывает влияние на все сферы психики детей, определяя во многом специфику их обще</w:t>
      </w:r>
      <w:r w:rsidRPr="0037326B">
        <w:rPr>
          <w:rFonts w:ascii="Times New Roman" w:eastAsia="Times New Roman" w:hAnsi="Times New Roman" w:cs="Times New Roman"/>
          <w:sz w:val="24"/>
          <w:szCs w:val="24"/>
          <w:lang w:eastAsia="ru-RU"/>
        </w:rPr>
        <w:softHyphen/>
        <w:t>ния с окружающим. Происходит развитие восприятия де</w:t>
      </w:r>
      <w:r w:rsidRPr="0037326B">
        <w:rPr>
          <w:rFonts w:ascii="Times New Roman" w:eastAsia="Times New Roman" w:hAnsi="Times New Roman" w:cs="Times New Roman"/>
          <w:sz w:val="24"/>
          <w:szCs w:val="24"/>
          <w:lang w:eastAsia="ru-RU"/>
        </w:rPr>
        <w:softHyphen/>
        <w:t>тей, определяемое тремя основными параметрами: рас</w:t>
      </w:r>
      <w:r w:rsidRPr="0037326B">
        <w:rPr>
          <w:rFonts w:ascii="Times New Roman" w:eastAsia="Times New Roman" w:hAnsi="Times New Roman" w:cs="Times New Roman"/>
          <w:sz w:val="24"/>
          <w:szCs w:val="24"/>
          <w:lang w:eastAsia="ru-RU"/>
        </w:rPr>
        <w:softHyphen/>
        <w:t>сматривание предметов, ознакомление с сенсорными эта</w:t>
      </w:r>
      <w:r w:rsidRPr="0037326B">
        <w:rPr>
          <w:rFonts w:ascii="Times New Roman" w:eastAsia="Times New Roman" w:hAnsi="Times New Roman" w:cs="Times New Roman"/>
          <w:sz w:val="24"/>
          <w:szCs w:val="24"/>
          <w:lang w:eastAsia="ru-RU"/>
        </w:rPr>
        <w:softHyphen/>
        <w:t>лонами, сравнение предметов с ними.</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Большое значение для развития личности ребенка раннего возраста имеет </w:t>
      </w:r>
      <w:r w:rsidRPr="0037326B">
        <w:rPr>
          <w:rFonts w:ascii="Times New Roman" w:eastAsia="Times New Roman" w:hAnsi="Times New Roman" w:cs="Times New Roman"/>
          <w:b/>
          <w:bCs/>
          <w:sz w:val="24"/>
          <w:szCs w:val="24"/>
          <w:lang w:eastAsia="ru-RU"/>
        </w:rPr>
        <w:t>общение со взрослыми</w:t>
      </w:r>
      <w:r w:rsidRPr="0037326B">
        <w:rPr>
          <w:rFonts w:ascii="Times New Roman" w:eastAsia="Times New Roman" w:hAnsi="Times New Roman" w:cs="Times New Roman"/>
          <w:sz w:val="24"/>
          <w:szCs w:val="24"/>
          <w:lang w:eastAsia="ru-RU"/>
        </w:rPr>
        <w:t>. Родите</w:t>
      </w:r>
      <w:r w:rsidRPr="0037326B">
        <w:rPr>
          <w:rFonts w:ascii="Times New Roman" w:eastAsia="Times New Roman" w:hAnsi="Times New Roman" w:cs="Times New Roman"/>
          <w:sz w:val="24"/>
          <w:szCs w:val="24"/>
          <w:lang w:eastAsia="ru-RU"/>
        </w:rPr>
        <w:softHyphen/>
        <w:t>лям надо помнить, что представления о себе, первая са</w:t>
      </w:r>
      <w:r w:rsidRPr="0037326B">
        <w:rPr>
          <w:rFonts w:ascii="Times New Roman" w:eastAsia="Times New Roman" w:hAnsi="Times New Roman" w:cs="Times New Roman"/>
          <w:sz w:val="24"/>
          <w:szCs w:val="24"/>
          <w:lang w:eastAsia="ru-RU"/>
        </w:rPr>
        <w:softHyphen/>
        <w:t>мооценка малыша в это время тождественны той оценке, которую дают ему взрослые. Поэтому </w:t>
      </w:r>
      <w:r w:rsidRPr="0037326B">
        <w:rPr>
          <w:rFonts w:ascii="Times New Roman" w:eastAsia="Times New Roman" w:hAnsi="Times New Roman" w:cs="Times New Roman"/>
          <w:b/>
          <w:bCs/>
          <w:sz w:val="24"/>
          <w:szCs w:val="24"/>
          <w:lang w:eastAsia="ru-RU"/>
        </w:rPr>
        <w:t>не следует постоян</w:t>
      </w:r>
      <w:r w:rsidRPr="0037326B">
        <w:rPr>
          <w:rFonts w:ascii="Times New Roman" w:eastAsia="Times New Roman" w:hAnsi="Times New Roman" w:cs="Times New Roman"/>
          <w:b/>
          <w:bCs/>
          <w:sz w:val="24"/>
          <w:szCs w:val="24"/>
          <w:lang w:eastAsia="ru-RU"/>
        </w:rPr>
        <w:softHyphen/>
        <w:t>но делать ребенку замечания, упрекать его, так как недо</w:t>
      </w:r>
      <w:r w:rsidRPr="0037326B">
        <w:rPr>
          <w:rFonts w:ascii="Times New Roman" w:eastAsia="Times New Roman" w:hAnsi="Times New Roman" w:cs="Times New Roman"/>
          <w:b/>
          <w:bCs/>
          <w:sz w:val="24"/>
          <w:szCs w:val="24"/>
          <w:lang w:eastAsia="ru-RU"/>
        </w:rPr>
        <w:softHyphen/>
        <w:t>оценка стараний может привести к неуверенности в себе и снижению желания осуществлять любую деятельность.</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Для малыша очень важно постоянство окружающего его мира. Поэтому следует уделять </w:t>
      </w:r>
      <w:r w:rsidRPr="0037326B">
        <w:rPr>
          <w:rFonts w:ascii="Times New Roman" w:eastAsia="Times New Roman" w:hAnsi="Times New Roman" w:cs="Times New Roman"/>
          <w:b/>
          <w:bCs/>
          <w:sz w:val="24"/>
          <w:szCs w:val="24"/>
          <w:lang w:eastAsia="ru-RU"/>
        </w:rPr>
        <w:t>особое внимание ре</w:t>
      </w:r>
      <w:r w:rsidRPr="0037326B">
        <w:rPr>
          <w:rFonts w:ascii="Times New Roman" w:eastAsia="Times New Roman" w:hAnsi="Times New Roman" w:cs="Times New Roman"/>
          <w:b/>
          <w:bCs/>
          <w:sz w:val="24"/>
          <w:szCs w:val="24"/>
          <w:lang w:eastAsia="ru-RU"/>
        </w:rPr>
        <w:softHyphen/>
        <w:t>жиму дня ребенка</w:t>
      </w:r>
      <w:r w:rsidRPr="0037326B">
        <w:rPr>
          <w:rFonts w:ascii="Times New Roman" w:eastAsia="Times New Roman" w:hAnsi="Times New Roman" w:cs="Times New Roman"/>
          <w:sz w:val="24"/>
          <w:szCs w:val="24"/>
          <w:lang w:eastAsia="ru-RU"/>
        </w:rPr>
        <w:t>. Режим дня дома должен соответство</w:t>
      </w:r>
      <w:r w:rsidRPr="0037326B">
        <w:rPr>
          <w:rFonts w:ascii="Times New Roman" w:eastAsia="Times New Roman" w:hAnsi="Times New Roman" w:cs="Times New Roman"/>
          <w:sz w:val="24"/>
          <w:szCs w:val="24"/>
          <w:lang w:eastAsia="ru-RU"/>
        </w:rPr>
        <w:softHyphen/>
        <w:t>вать режиму дня в детском саду.</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b/>
          <w:bCs/>
          <w:i/>
          <w:iCs/>
          <w:sz w:val="24"/>
          <w:szCs w:val="24"/>
          <w:lang w:eastAsia="ru-RU"/>
        </w:rPr>
        <w:t> </w:t>
      </w:r>
    </w:p>
    <w:p w:rsidR="0037326B" w:rsidRPr="0037326B" w:rsidRDefault="0037326B" w:rsidP="0037326B">
      <w:pPr>
        <w:spacing w:after="0" w:line="240" w:lineRule="auto"/>
        <w:jc w:val="center"/>
        <w:rPr>
          <w:rFonts w:ascii="Times New Roman" w:eastAsia="Times New Roman" w:hAnsi="Times New Roman" w:cs="Times New Roman"/>
          <w:sz w:val="24"/>
          <w:szCs w:val="24"/>
          <w:lang w:eastAsia="ru-RU"/>
        </w:rPr>
      </w:pPr>
      <w:r w:rsidRPr="0037326B">
        <w:rPr>
          <w:rFonts w:ascii="Times New Roman" w:eastAsia="Times New Roman" w:hAnsi="Times New Roman" w:cs="Times New Roman"/>
          <w:b/>
          <w:bCs/>
          <w:i/>
          <w:iCs/>
          <w:sz w:val="24"/>
          <w:szCs w:val="24"/>
          <w:lang w:eastAsia="ru-RU"/>
        </w:rPr>
        <w:t>ПАМЯТКА ДЛЯ РОДИТЕЛЕЙ</w:t>
      </w:r>
    </w:p>
    <w:p w:rsidR="0037326B" w:rsidRPr="0037326B" w:rsidRDefault="0037326B" w:rsidP="0037326B">
      <w:pPr>
        <w:spacing w:after="0" w:line="240" w:lineRule="auto"/>
        <w:jc w:val="center"/>
        <w:rPr>
          <w:rFonts w:ascii="Times New Roman" w:eastAsia="Times New Roman" w:hAnsi="Times New Roman" w:cs="Times New Roman"/>
          <w:sz w:val="24"/>
          <w:szCs w:val="24"/>
          <w:lang w:eastAsia="ru-RU"/>
        </w:rPr>
      </w:pPr>
      <w:r w:rsidRPr="0037326B">
        <w:rPr>
          <w:rFonts w:ascii="Times New Roman" w:eastAsia="Times New Roman" w:hAnsi="Times New Roman" w:cs="Times New Roman"/>
          <w:b/>
          <w:bCs/>
          <w:i/>
          <w:iCs/>
          <w:sz w:val="24"/>
          <w:szCs w:val="24"/>
          <w:lang w:eastAsia="ru-RU"/>
        </w:rPr>
        <w:t>«АДАПТАЦИЯ РЕБЕНКА К ДОШКОЛЬНОМУ УЧРЕЖДЕНИЮ»</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i/>
          <w:iCs/>
          <w:sz w:val="24"/>
          <w:szCs w:val="24"/>
          <w:lang w:eastAsia="ru-RU"/>
        </w:rPr>
        <w:t> </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i/>
          <w:iCs/>
          <w:sz w:val="24"/>
          <w:szCs w:val="24"/>
          <w:lang w:eastAsia="ru-RU"/>
        </w:rPr>
        <w:t>Ваш малыш пришел в детский сад. Для него началась новая жизнь. Чтобы ребенок вступил в нее радостным, об</w:t>
      </w:r>
      <w:r w:rsidRPr="0037326B">
        <w:rPr>
          <w:rFonts w:ascii="Times New Roman" w:eastAsia="Times New Roman" w:hAnsi="Times New Roman" w:cs="Times New Roman"/>
          <w:i/>
          <w:iCs/>
          <w:sz w:val="24"/>
          <w:szCs w:val="24"/>
          <w:lang w:eastAsia="ru-RU"/>
        </w:rPr>
        <w:softHyphen/>
        <w:t>щительным, повзрослевшим,</w:t>
      </w:r>
    </w:p>
    <w:p w:rsidR="0037326B" w:rsidRPr="0037326B" w:rsidRDefault="0037326B" w:rsidP="0037326B">
      <w:pPr>
        <w:spacing w:after="0" w:line="240" w:lineRule="auto"/>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i/>
          <w:iCs/>
          <w:sz w:val="24"/>
          <w:szCs w:val="24"/>
          <w:lang w:eastAsia="ru-RU"/>
        </w:rPr>
        <w:t>хотим предложить несколь</w:t>
      </w:r>
      <w:r w:rsidRPr="0037326B">
        <w:rPr>
          <w:rFonts w:ascii="Times New Roman" w:eastAsia="Times New Roman" w:hAnsi="Times New Roman" w:cs="Times New Roman"/>
          <w:i/>
          <w:iCs/>
          <w:sz w:val="24"/>
          <w:szCs w:val="24"/>
          <w:lang w:eastAsia="ru-RU"/>
        </w:rPr>
        <w:softHyphen/>
        <w:t>ко рекомендаций.</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Постарайтесь создать в семье спокойную дружес</w:t>
      </w:r>
      <w:r w:rsidRPr="0037326B">
        <w:rPr>
          <w:rFonts w:ascii="Times New Roman" w:eastAsia="Times New Roman" w:hAnsi="Times New Roman" w:cs="Times New Roman"/>
          <w:sz w:val="24"/>
          <w:szCs w:val="24"/>
          <w:lang w:eastAsia="ru-RU"/>
        </w:rPr>
        <w:softHyphen/>
        <w:t>кую атмосферу.</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Установите четкие требования к ребенку, будьте последовательны в их предъявлении.</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Будьте терпеливы.</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Формируйте у детей навыки самообслуживания и личной гигиены.</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Поощряйте игры с другими детьми, расширяйте круг общения со взрослыми.</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Когда ребенок с вами разговаривает, слушайте его внимательно.</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Если вы увидите, что ребенок что-то делает, начните «параллельный разговор» (комментируйте его действия).</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Говорите с малышом короткими фразами, медленно; в разговоре называйте как можно больше предметов. Давайте простые, понятные объяснения. Спрашивайте у ребенка: «Что ты делаешь?» На воп</w:t>
      </w:r>
      <w:r w:rsidRPr="0037326B">
        <w:rPr>
          <w:rFonts w:ascii="Times New Roman" w:eastAsia="Times New Roman" w:hAnsi="Times New Roman" w:cs="Times New Roman"/>
          <w:sz w:val="24"/>
          <w:szCs w:val="24"/>
          <w:lang w:eastAsia="ru-RU"/>
        </w:rPr>
        <w:softHyphen/>
        <w:t>рос: «Почему ты это делаешь?» он ответит, когда подрастет.</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Каждый день читайте малышу.</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Заботьтесь о том, чтобы у ребенка были новые впе</w:t>
      </w:r>
      <w:r w:rsidRPr="0037326B">
        <w:rPr>
          <w:rFonts w:ascii="Times New Roman" w:eastAsia="Times New Roman" w:hAnsi="Times New Roman" w:cs="Times New Roman"/>
          <w:sz w:val="24"/>
          <w:szCs w:val="24"/>
          <w:lang w:eastAsia="ru-RU"/>
        </w:rPr>
        <w:softHyphen/>
        <w:t>чатления.</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Занимайтесь с малышом совместно творческой деятельностью: играйте, лепите, рисуйте…</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Поощряйте любопытство.</w:t>
      </w:r>
    </w:p>
    <w:p w:rsidR="0037326B" w:rsidRPr="0037326B" w:rsidRDefault="0037326B" w:rsidP="0037326B">
      <w:pPr>
        <w:numPr>
          <w:ilvl w:val="0"/>
          <w:numId w:val="2"/>
        </w:numPr>
        <w:spacing w:after="0" w:line="240" w:lineRule="auto"/>
        <w:ind w:left="375"/>
        <w:jc w:val="both"/>
        <w:rPr>
          <w:rFonts w:ascii="Times New Roman" w:eastAsia="Times New Roman" w:hAnsi="Times New Roman" w:cs="Times New Roman"/>
          <w:sz w:val="24"/>
          <w:szCs w:val="24"/>
          <w:lang w:eastAsia="ru-RU"/>
        </w:rPr>
      </w:pPr>
      <w:r w:rsidRPr="0037326B">
        <w:rPr>
          <w:rFonts w:ascii="Times New Roman" w:eastAsia="Times New Roman" w:hAnsi="Times New Roman" w:cs="Times New Roman"/>
          <w:sz w:val="24"/>
          <w:szCs w:val="24"/>
          <w:lang w:eastAsia="ru-RU"/>
        </w:rPr>
        <w:t>Не скупитесь на похвалу.</w:t>
      </w:r>
    </w:p>
    <w:p w:rsidR="009838E4" w:rsidRPr="0037326B" w:rsidRDefault="0037326B" w:rsidP="0037326B">
      <w:pPr>
        <w:spacing w:after="0" w:line="240" w:lineRule="auto"/>
        <w:jc w:val="right"/>
        <w:rPr>
          <w:rFonts w:ascii="Times New Roman" w:hAnsi="Times New Roman" w:cs="Times New Roman"/>
          <w:sz w:val="24"/>
          <w:szCs w:val="24"/>
        </w:rPr>
      </w:pPr>
      <w:r w:rsidRPr="0037326B">
        <w:rPr>
          <w:rFonts w:ascii="Times New Roman" w:eastAsia="Times New Roman" w:hAnsi="Times New Roman" w:cs="Times New Roman"/>
          <w:sz w:val="24"/>
          <w:szCs w:val="24"/>
          <w:lang w:eastAsia="ru-RU"/>
        </w:rPr>
        <w:t> </w:t>
      </w:r>
      <w:r w:rsidRPr="0037326B">
        <w:rPr>
          <w:rFonts w:ascii="Times New Roman" w:eastAsia="Times New Roman" w:hAnsi="Times New Roman" w:cs="Times New Roman"/>
          <w:b/>
          <w:bCs/>
          <w:i/>
          <w:iCs/>
          <w:sz w:val="24"/>
          <w:szCs w:val="24"/>
          <w:lang w:eastAsia="ru-RU"/>
        </w:rPr>
        <w:t>Радуйтесь вашему малышу!</w:t>
      </w:r>
      <w:bookmarkStart w:id="0" w:name="_GoBack"/>
      <w:bookmarkEnd w:id="0"/>
    </w:p>
    <w:sectPr w:rsidR="009838E4" w:rsidRPr="00373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03ACD"/>
    <w:multiLevelType w:val="multilevel"/>
    <w:tmpl w:val="381C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E209D"/>
    <w:multiLevelType w:val="multilevel"/>
    <w:tmpl w:val="BA2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B"/>
    <w:rsid w:val="0037326B"/>
    <w:rsid w:val="0098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A601-C6A1-41FF-85EB-A38C3EEA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ЦРР №18</dc:creator>
  <cp:keywords/>
  <dc:description/>
  <cp:lastModifiedBy>МАДОУ ЦРР №18</cp:lastModifiedBy>
  <cp:revision>1</cp:revision>
  <dcterms:created xsi:type="dcterms:W3CDTF">2018-01-19T13:18:00Z</dcterms:created>
  <dcterms:modified xsi:type="dcterms:W3CDTF">2018-01-19T13:19:00Z</dcterms:modified>
</cp:coreProperties>
</file>